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BE68F3" w14:textId="22A1147C" w:rsidR="007431CC" w:rsidRPr="00C6617D" w:rsidRDefault="00914A82" w:rsidP="00C367E8">
      <w:r>
        <w:t xml:space="preserve">Each </w:t>
      </w:r>
      <w:r w:rsidR="007431CC" w:rsidRPr="00C6617D">
        <w:t>kit</w:t>
      </w:r>
      <w:r>
        <w:t xml:space="preserve"> for 10 surface wipe samples</w:t>
      </w:r>
      <w:r w:rsidR="007431CC" w:rsidRPr="00C6617D">
        <w:t xml:space="preserve"> contains:</w:t>
      </w:r>
    </w:p>
    <w:p w14:paraId="7FCCDDF5" w14:textId="106EF691" w:rsidR="007431CC" w:rsidRDefault="007431CC" w:rsidP="00F90755">
      <w:pPr>
        <w:pStyle w:val="Title"/>
        <w:numPr>
          <w:ilvl w:val="0"/>
          <w:numId w:val="2"/>
        </w:numPr>
        <w:spacing w:before="0" w:after="0"/>
        <w:jc w:val="left"/>
        <w:rPr>
          <w:rFonts w:ascii="Arial" w:hAnsi="Arial" w:cs="Arial"/>
          <w:b w:val="0"/>
          <w:sz w:val="22"/>
          <w:szCs w:val="22"/>
        </w:rPr>
      </w:pPr>
      <w:r w:rsidRPr="00C6617D">
        <w:rPr>
          <w:rFonts w:ascii="Arial" w:hAnsi="Arial" w:cs="Arial"/>
          <w:b w:val="0"/>
          <w:sz w:val="22"/>
          <w:szCs w:val="22"/>
        </w:rPr>
        <w:t xml:space="preserve">Polystyrene </w:t>
      </w:r>
      <w:r w:rsidR="00765D78">
        <w:rPr>
          <w:rFonts w:ascii="Arial" w:hAnsi="Arial" w:cs="Arial"/>
          <w:b w:val="0"/>
          <w:sz w:val="22"/>
          <w:szCs w:val="22"/>
        </w:rPr>
        <w:t>sample tube &amp; cap for transporting each wipe</w:t>
      </w:r>
      <w:r w:rsidRPr="00C6617D">
        <w:rPr>
          <w:rFonts w:ascii="Arial" w:hAnsi="Arial" w:cs="Arial"/>
          <w:b w:val="0"/>
          <w:sz w:val="22"/>
          <w:szCs w:val="22"/>
        </w:rPr>
        <w:t xml:space="preserve"> to HSE</w:t>
      </w:r>
      <w:r w:rsidR="00765D78">
        <w:rPr>
          <w:rFonts w:ascii="Arial" w:hAnsi="Arial" w:cs="Arial"/>
          <w:b w:val="0"/>
          <w:sz w:val="22"/>
          <w:szCs w:val="22"/>
        </w:rPr>
        <w:t xml:space="preserve"> for extraction and analysis</w:t>
      </w:r>
      <w:r w:rsidR="00A57287">
        <w:rPr>
          <w:rFonts w:ascii="Arial" w:hAnsi="Arial" w:cs="Arial"/>
          <w:b w:val="0"/>
          <w:sz w:val="22"/>
          <w:szCs w:val="22"/>
        </w:rPr>
        <w:t xml:space="preserve">. </w:t>
      </w:r>
    </w:p>
    <w:p w14:paraId="22BEE549" w14:textId="3D4B981F" w:rsidR="00A57287" w:rsidRPr="00C6617D" w:rsidRDefault="00914A82" w:rsidP="00F90755">
      <w:pPr>
        <w:pStyle w:val="Title"/>
        <w:numPr>
          <w:ilvl w:val="0"/>
          <w:numId w:val="2"/>
        </w:numPr>
        <w:spacing w:before="0" w:after="0"/>
        <w:jc w:val="left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Plastic clams for protecting the sample tubes during transportation</w:t>
      </w:r>
    </w:p>
    <w:p w14:paraId="716BFC3B" w14:textId="5F42E45A" w:rsidR="007431CC" w:rsidRPr="00C6617D" w:rsidRDefault="00914A82" w:rsidP="00F90755">
      <w:pPr>
        <w:pStyle w:val="Title"/>
        <w:numPr>
          <w:ilvl w:val="0"/>
          <w:numId w:val="2"/>
        </w:numPr>
        <w:spacing w:before="0" w:after="0"/>
        <w:jc w:val="left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10</w:t>
      </w:r>
      <w:r w:rsidR="007431CC" w:rsidRPr="00C6617D">
        <w:rPr>
          <w:rFonts w:ascii="Arial" w:hAnsi="Arial" w:cs="Arial"/>
          <w:b w:val="0"/>
          <w:sz w:val="22"/>
          <w:szCs w:val="22"/>
        </w:rPr>
        <w:t xml:space="preserve"> semi-circular pure cotton wipe</w:t>
      </w:r>
      <w:r w:rsidR="00C34B06">
        <w:rPr>
          <w:rFonts w:ascii="Arial" w:hAnsi="Arial" w:cs="Arial"/>
          <w:b w:val="0"/>
          <w:sz w:val="22"/>
          <w:szCs w:val="22"/>
        </w:rPr>
        <w:t xml:space="preserve">, each in </w:t>
      </w:r>
      <w:r w:rsidR="00765D78">
        <w:rPr>
          <w:rFonts w:ascii="Arial" w:hAnsi="Arial" w:cs="Arial"/>
          <w:b w:val="0"/>
          <w:sz w:val="22"/>
          <w:szCs w:val="22"/>
        </w:rPr>
        <w:t xml:space="preserve">a </w:t>
      </w:r>
      <w:r w:rsidR="00C34B06">
        <w:rPr>
          <w:rFonts w:ascii="Arial" w:hAnsi="Arial" w:cs="Arial"/>
          <w:b w:val="0"/>
          <w:sz w:val="22"/>
          <w:szCs w:val="22"/>
        </w:rPr>
        <w:t xml:space="preserve">plastic </w:t>
      </w:r>
      <w:proofErr w:type="spellStart"/>
      <w:r w:rsidR="00C34B06">
        <w:rPr>
          <w:rFonts w:ascii="Arial" w:hAnsi="Arial" w:cs="Arial"/>
          <w:b w:val="0"/>
          <w:sz w:val="22"/>
          <w:szCs w:val="22"/>
        </w:rPr>
        <w:t>minigrip</w:t>
      </w:r>
      <w:proofErr w:type="spellEnd"/>
      <w:r w:rsidR="00C34B06">
        <w:rPr>
          <w:rFonts w:ascii="Arial" w:hAnsi="Arial" w:cs="Arial"/>
          <w:b w:val="0"/>
          <w:sz w:val="22"/>
          <w:szCs w:val="22"/>
        </w:rPr>
        <w:t xml:space="preserve"> bag to prevent contamination **</w:t>
      </w:r>
    </w:p>
    <w:p w14:paraId="56B869C7" w14:textId="0317FB57" w:rsidR="007431CC" w:rsidRPr="00C6617D" w:rsidRDefault="00914A82" w:rsidP="00F90755">
      <w:pPr>
        <w:pStyle w:val="Title"/>
        <w:numPr>
          <w:ilvl w:val="0"/>
          <w:numId w:val="2"/>
        </w:numPr>
        <w:spacing w:before="0" w:after="0"/>
        <w:jc w:val="left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10 v</w:t>
      </w:r>
      <w:r w:rsidR="007431CC" w:rsidRPr="00C6617D">
        <w:rPr>
          <w:rFonts w:ascii="Arial" w:hAnsi="Arial" w:cs="Arial"/>
          <w:b w:val="0"/>
          <w:sz w:val="22"/>
          <w:szCs w:val="22"/>
        </w:rPr>
        <w:t>ial</w:t>
      </w:r>
      <w:r w:rsidR="004D3BDD">
        <w:rPr>
          <w:rFonts w:ascii="Arial" w:hAnsi="Arial" w:cs="Arial"/>
          <w:b w:val="0"/>
          <w:sz w:val="22"/>
          <w:szCs w:val="22"/>
        </w:rPr>
        <w:t>(s)</w:t>
      </w:r>
      <w:r w:rsidR="007431CC" w:rsidRPr="00C6617D">
        <w:rPr>
          <w:rFonts w:ascii="Arial" w:hAnsi="Arial" w:cs="Arial"/>
          <w:b w:val="0"/>
          <w:sz w:val="22"/>
          <w:szCs w:val="22"/>
        </w:rPr>
        <w:t xml:space="preserve"> of 0.4 </w:t>
      </w:r>
      <w:proofErr w:type="spellStart"/>
      <w:r w:rsidR="007431CC" w:rsidRPr="00C6617D">
        <w:rPr>
          <w:rFonts w:ascii="Arial" w:hAnsi="Arial" w:cs="Arial"/>
          <w:b w:val="0"/>
          <w:sz w:val="22"/>
          <w:szCs w:val="22"/>
        </w:rPr>
        <w:t>mls</w:t>
      </w:r>
      <w:proofErr w:type="spellEnd"/>
      <w:r w:rsidR="007431CC" w:rsidRPr="00C6617D">
        <w:rPr>
          <w:rFonts w:ascii="Arial" w:hAnsi="Arial" w:cs="Arial"/>
          <w:b w:val="0"/>
          <w:sz w:val="22"/>
          <w:szCs w:val="22"/>
        </w:rPr>
        <w:t xml:space="preserve"> of extraction buffer</w:t>
      </w:r>
      <w:r w:rsidR="00C34B06">
        <w:rPr>
          <w:rFonts w:ascii="Arial" w:hAnsi="Arial" w:cs="Arial"/>
          <w:b w:val="0"/>
          <w:sz w:val="22"/>
          <w:szCs w:val="22"/>
        </w:rPr>
        <w:t xml:space="preserve"> in a </w:t>
      </w:r>
      <w:proofErr w:type="spellStart"/>
      <w:r w:rsidR="00C34B06">
        <w:rPr>
          <w:rFonts w:ascii="Arial" w:hAnsi="Arial" w:cs="Arial"/>
          <w:b w:val="0"/>
          <w:sz w:val="22"/>
          <w:szCs w:val="22"/>
        </w:rPr>
        <w:t>minigrip</w:t>
      </w:r>
      <w:proofErr w:type="spellEnd"/>
      <w:r w:rsidR="00C34B06">
        <w:rPr>
          <w:rFonts w:ascii="Arial" w:hAnsi="Arial" w:cs="Arial"/>
          <w:b w:val="0"/>
          <w:sz w:val="22"/>
          <w:szCs w:val="22"/>
        </w:rPr>
        <w:t xml:space="preserve"> bag </w:t>
      </w:r>
      <w:r w:rsidR="007431CC" w:rsidRPr="00C6617D">
        <w:rPr>
          <w:rFonts w:ascii="Arial" w:hAnsi="Arial" w:cs="Arial"/>
          <w:b w:val="0"/>
          <w:sz w:val="22"/>
          <w:szCs w:val="22"/>
        </w:rPr>
        <w:t>*</w:t>
      </w:r>
      <w:r w:rsidR="00C34B06">
        <w:rPr>
          <w:rFonts w:ascii="Arial" w:hAnsi="Arial" w:cs="Arial"/>
          <w:b w:val="0"/>
          <w:sz w:val="22"/>
          <w:szCs w:val="22"/>
        </w:rPr>
        <w:t>**</w:t>
      </w:r>
    </w:p>
    <w:p w14:paraId="7BBEEB5B" w14:textId="4A11DEBE" w:rsidR="007431CC" w:rsidRPr="00C6617D" w:rsidRDefault="007431CC" w:rsidP="00F90755">
      <w:pPr>
        <w:pStyle w:val="Title"/>
        <w:numPr>
          <w:ilvl w:val="0"/>
          <w:numId w:val="2"/>
        </w:numPr>
        <w:spacing w:before="0" w:after="0"/>
        <w:jc w:val="left"/>
        <w:rPr>
          <w:rFonts w:ascii="Arial" w:hAnsi="Arial" w:cs="Arial"/>
          <w:b w:val="0"/>
          <w:sz w:val="22"/>
          <w:szCs w:val="22"/>
        </w:rPr>
      </w:pPr>
      <w:r w:rsidRPr="00C6617D">
        <w:rPr>
          <w:rFonts w:ascii="Arial" w:hAnsi="Arial" w:cs="Arial"/>
          <w:b w:val="0"/>
          <w:sz w:val="22"/>
          <w:szCs w:val="22"/>
        </w:rPr>
        <w:t>10cm x 10cm disposable mask</w:t>
      </w:r>
      <w:r w:rsidR="00914A82">
        <w:rPr>
          <w:rFonts w:ascii="Arial" w:hAnsi="Arial" w:cs="Arial"/>
          <w:b w:val="0"/>
          <w:sz w:val="22"/>
          <w:szCs w:val="22"/>
        </w:rPr>
        <w:t>s (10)</w:t>
      </w:r>
      <w:r w:rsidRPr="00C6617D">
        <w:rPr>
          <w:rFonts w:ascii="Arial" w:hAnsi="Arial" w:cs="Arial"/>
          <w:b w:val="0"/>
          <w:sz w:val="22"/>
          <w:szCs w:val="22"/>
        </w:rPr>
        <w:t xml:space="preserve"> for defining an area of sampling on flat surfaces</w:t>
      </w:r>
    </w:p>
    <w:p w14:paraId="55AFA04D" w14:textId="205A2509" w:rsidR="007431CC" w:rsidRDefault="007431CC" w:rsidP="00914A82">
      <w:pPr>
        <w:pStyle w:val="Title"/>
        <w:numPr>
          <w:ilvl w:val="0"/>
          <w:numId w:val="2"/>
        </w:numPr>
        <w:spacing w:before="0" w:after="0"/>
        <w:jc w:val="left"/>
        <w:rPr>
          <w:rFonts w:ascii="Arial" w:hAnsi="Arial" w:cs="Arial"/>
          <w:b w:val="0"/>
          <w:sz w:val="22"/>
          <w:szCs w:val="22"/>
        </w:rPr>
      </w:pPr>
      <w:r w:rsidRPr="00C6617D">
        <w:rPr>
          <w:rFonts w:ascii="Arial" w:hAnsi="Arial" w:cs="Arial"/>
          <w:b w:val="0"/>
          <w:sz w:val="22"/>
          <w:szCs w:val="22"/>
        </w:rPr>
        <w:t>A pair of disposable gloves to protect the individual while wiping the surface</w:t>
      </w:r>
    </w:p>
    <w:p w14:paraId="243F2FB5" w14:textId="02EFBA48" w:rsidR="00914A82" w:rsidRPr="00914A82" w:rsidRDefault="00914A82" w:rsidP="00914A82">
      <w:pPr>
        <w:pStyle w:val="Title"/>
        <w:numPr>
          <w:ilvl w:val="0"/>
          <w:numId w:val="2"/>
        </w:numPr>
        <w:spacing w:before="0" w:after="0"/>
        <w:jc w:val="left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An EM2 for the sample details and a “How to pay form”</w:t>
      </w:r>
    </w:p>
    <w:p w14:paraId="4DA5883B" w14:textId="0FB95D06" w:rsidR="007431CC" w:rsidRPr="00C6617D" w:rsidRDefault="007431CC" w:rsidP="00F90755">
      <w:pPr>
        <w:pStyle w:val="ListParagraph"/>
        <w:numPr>
          <w:ilvl w:val="0"/>
          <w:numId w:val="2"/>
        </w:numPr>
        <w:spacing w:before="0" w:after="0"/>
        <w:rPr>
          <w:rFonts w:cs="Arial"/>
          <w:bCs/>
          <w:szCs w:val="22"/>
        </w:rPr>
      </w:pPr>
      <w:r w:rsidRPr="00C6617D">
        <w:rPr>
          <w:rFonts w:cs="Arial"/>
          <w:bCs/>
          <w:szCs w:val="22"/>
        </w:rPr>
        <w:t>Packaging for t</w:t>
      </w:r>
      <w:r w:rsidR="00380F2F">
        <w:rPr>
          <w:rFonts w:cs="Arial"/>
          <w:bCs/>
          <w:szCs w:val="22"/>
        </w:rPr>
        <w:t xml:space="preserve">he return </w:t>
      </w:r>
      <w:r w:rsidR="003B2149">
        <w:rPr>
          <w:rFonts w:cs="Arial"/>
          <w:bCs/>
          <w:szCs w:val="22"/>
        </w:rPr>
        <w:t xml:space="preserve">of </w:t>
      </w:r>
      <w:r w:rsidRPr="00C6617D">
        <w:rPr>
          <w:rFonts w:cs="Arial"/>
          <w:bCs/>
          <w:szCs w:val="22"/>
        </w:rPr>
        <w:t>the collect</w:t>
      </w:r>
      <w:r w:rsidR="00380F2F">
        <w:rPr>
          <w:rFonts w:cs="Arial"/>
          <w:bCs/>
          <w:szCs w:val="22"/>
        </w:rPr>
        <w:t>ed samples</w:t>
      </w:r>
      <w:r w:rsidR="00C07DED">
        <w:rPr>
          <w:rFonts w:cs="Arial"/>
          <w:bCs/>
          <w:szCs w:val="22"/>
        </w:rPr>
        <w:t xml:space="preserve"> that meets regulations for </w:t>
      </w:r>
      <w:r w:rsidR="0055238C">
        <w:rPr>
          <w:rFonts w:cs="Arial"/>
          <w:bCs/>
          <w:szCs w:val="22"/>
        </w:rPr>
        <w:t xml:space="preserve">returning samples by post or courier </w:t>
      </w:r>
      <w:r w:rsidR="00C07DED">
        <w:rPr>
          <w:rFonts w:cs="Arial"/>
          <w:bCs/>
          <w:szCs w:val="22"/>
        </w:rPr>
        <w:t>****</w:t>
      </w:r>
      <w:r w:rsidRPr="00C6617D">
        <w:rPr>
          <w:rFonts w:cs="Arial"/>
          <w:bCs/>
          <w:szCs w:val="22"/>
        </w:rPr>
        <w:t xml:space="preserve"> </w:t>
      </w:r>
    </w:p>
    <w:p w14:paraId="1354151D" w14:textId="5CD0C263" w:rsidR="00C34B06" w:rsidRPr="00C34B06" w:rsidRDefault="00C34B06" w:rsidP="00C34B06">
      <w:pPr>
        <w:rPr>
          <w:rFonts w:cs="Arial"/>
          <w:i/>
        </w:rPr>
      </w:pPr>
    </w:p>
    <w:p w14:paraId="79327CEE" w14:textId="22BAD0D3" w:rsidR="00C34B06" w:rsidRPr="00C34B06" w:rsidRDefault="00C34B06" w:rsidP="00C34B06">
      <w:pPr>
        <w:rPr>
          <w:rFonts w:cs="Arial"/>
          <w:i/>
        </w:rPr>
      </w:pPr>
      <w:r w:rsidRPr="00C34B06">
        <w:rPr>
          <w:rFonts w:cs="Arial"/>
          <w:i/>
        </w:rPr>
        <w:t>**The batch wipes have been pre-tested for allergen content</w:t>
      </w:r>
    </w:p>
    <w:p w14:paraId="518402BC" w14:textId="7105263A" w:rsidR="007431CC" w:rsidRDefault="00C34B06" w:rsidP="007431CC">
      <w:pPr>
        <w:rPr>
          <w:rFonts w:cs="Arial"/>
          <w:i/>
        </w:rPr>
      </w:pPr>
      <w:r w:rsidRPr="00C34B06">
        <w:rPr>
          <w:rFonts w:cs="Arial"/>
          <w:i/>
        </w:rPr>
        <w:t>***</w:t>
      </w:r>
      <w:r w:rsidR="007431CC" w:rsidRPr="00C34B06">
        <w:rPr>
          <w:rFonts w:cs="Arial"/>
          <w:i/>
        </w:rPr>
        <w:t>Extraction buffer is non-toxic</w:t>
      </w:r>
      <w:r w:rsidR="00F90755" w:rsidRPr="00C34B06">
        <w:rPr>
          <w:rFonts w:cs="Arial"/>
          <w:i/>
        </w:rPr>
        <w:t>,</w:t>
      </w:r>
      <w:r w:rsidR="007431CC" w:rsidRPr="00C34B06">
        <w:rPr>
          <w:rFonts w:cs="Arial"/>
          <w:i/>
        </w:rPr>
        <w:t xml:space="preserve"> </w:t>
      </w:r>
      <w:r w:rsidR="00F90755" w:rsidRPr="00C34B06">
        <w:rPr>
          <w:rFonts w:cs="Arial"/>
          <w:i/>
        </w:rPr>
        <w:t>consisting</w:t>
      </w:r>
      <w:r w:rsidR="007431CC" w:rsidRPr="00C34B06">
        <w:rPr>
          <w:rFonts w:cs="Arial"/>
          <w:i/>
        </w:rPr>
        <w:t xml:space="preserve"> of phosphate </w:t>
      </w:r>
      <w:r w:rsidR="00F90755" w:rsidRPr="00C34B06">
        <w:rPr>
          <w:rFonts w:cs="Arial"/>
          <w:i/>
        </w:rPr>
        <w:t xml:space="preserve">buffered saline, 0.1% </w:t>
      </w:r>
      <w:r>
        <w:rPr>
          <w:rFonts w:cs="Arial"/>
          <w:i/>
        </w:rPr>
        <w:t>Tween 20 and</w:t>
      </w:r>
      <w:r w:rsidR="00B4323D" w:rsidRPr="00C34B06">
        <w:rPr>
          <w:rFonts w:cs="Arial"/>
          <w:i/>
        </w:rPr>
        <w:t xml:space="preserve"> 0.05% </w:t>
      </w:r>
      <w:proofErr w:type="spellStart"/>
      <w:r w:rsidR="00B4323D" w:rsidRPr="00C34B06">
        <w:rPr>
          <w:rFonts w:cs="Arial"/>
          <w:i/>
        </w:rPr>
        <w:t>Proclin</w:t>
      </w:r>
      <w:proofErr w:type="spellEnd"/>
      <w:r w:rsidR="00B4323D" w:rsidRPr="00C34B06">
        <w:rPr>
          <w:rFonts w:cs="Arial"/>
          <w:i/>
        </w:rPr>
        <w:t xml:space="preserve"> 300 as </w:t>
      </w:r>
      <w:r w:rsidR="00F90755" w:rsidRPr="00C34B06">
        <w:rPr>
          <w:rFonts w:cs="Arial"/>
          <w:i/>
        </w:rPr>
        <w:t>preservative.</w:t>
      </w:r>
      <w:r>
        <w:rPr>
          <w:rFonts w:cs="Arial"/>
          <w:i/>
        </w:rPr>
        <w:t xml:space="preserve"> If the</w:t>
      </w:r>
      <w:r w:rsidR="003B2149">
        <w:rPr>
          <w:rFonts w:cs="Arial"/>
          <w:i/>
        </w:rPr>
        <w:t xml:space="preserve"> kit is not to be used within a week, we rec</w:t>
      </w:r>
      <w:r w:rsidR="00A57287">
        <w:rPr>
          <w:rFonts w:cs="Arial"/>
          <w:i/>
        </w:rPr>
        <w:t xml:space="preserve">ommend frozen storage of the </w:t>
      </w:r>
      <w:r w:rsidR="003B2149">
        <w:rPr>
          <w:rFonts w:cs="Arial"/>
          <w:i/>
        </w:rPr>
        <w:t>buffer</w:t>
      </w:r>
      <w:r w:rsidR="00A57287">
        <w:rPr>
          <w:rFonts w:cs="Arial"/>
          <w:i/>
        </w:rPr>
        <w:t xml:space="preserve"> vials</w:t>
      </w:r>
      <w:r w:rsidR="003B2149">
        <w:rPr>
          <w:rFonts w:cs="Arial"/>
          <w:i/>
        </w:rPr>
        <w:t>.</w:t>
      </w:r>
      <w:r w:rsidR="00914A82">
        <w:rPr>
          <w:rFonts w:cs="Arial"/>
          <w:i/>
        </w:rPr>
        <w:t xml:space="preserve">  The </w:t>
      </w:r>
      <w:r w:rsidR="00A57287">
        <w:rPr>
          <w:rFonts w:cs="Arial"/>
          <w:i/>
        </w:rPr>
        <w:t>shelf life</w:t>
      </w:r>
      <w:r w:rsidR="00914A82">
        <w:rPr>
          <w:rFonts w:cs="Arial"/>
          <w:i/>
        </w:rPr>
        <w:t xml:space="preserve"> refrigerated</w:t>
      </w:r>
      <w:r w:rsidR="00A57287">
        <w:rPr>
          <w:rFonts w:cs="Arial"/>
          <w:i/>
        </w:rPr>
        <w:t xml:space="preserve"> is 12 months</w:t>
      </w:r>
    </w:p>
    <w:p w14:paraId="658EB01B" w14:textId="2CE503F0" w:rsidR="00C07DED" w:rsidRPr="00C34B06" w:rsidRDefault="00765D78" w:rsidP="007431CC">
      <w:pPr>
        <w:rPr>
          <w:rFonts w:cs="Arial"/>
          <w:i/>
        </w:rPr>
      </w:pPr>
      <w:r>
        <w:rPr>
          <w:rFonts w:cs="Arial"/>
          <w:i/>
        </w:rPr>
        <w:t>**** Capped sample</w:t>
      </w:r>
      <w:r w:rsidR="00EE6DA4">
        <w:rPr>
          <w:rFonts w:cs="Arial"/>
          <w:i/>
        </w:rPr>
        <w:t xml:space="preserve"> tubes will be supplied in the </w:t>
      </w:r>
      <w:r>
        <w:rPr>
          <w:rFonts w:cs="Arial"/>
          <w:i/>
        </w:rPr>
        <w:t>tra</w:t>
      </w:r>
      <w:r w:rsidR="00EE6DA4">
        <w:rPr>
          <w:rFonts w:cs="Arial"/>
          <w:i/>
        </w:rPr>
        <w:t xml:space="preserve">nsport packaging </w:t>
      </w:r>
      <w:r>
        <w:rPr>
          <w:rFonts w:cs="Arial"/>
          <w:i/>
        </w:rPr>
        <w:t>to ensure</w:t>
      </w:r>
      <w:r w:rsidR="00D90869">
        <w:rPr>
          <w:rFonts w:cs="Arial"/>
          <w:i/>
        </w:rPr>
        <w:t xml:space="preserve"> </w:t>
      </w:r>
      <w:r w:rsidR="004C47D8">
        <w:rPr>
          <w:rFonts w:cs="Arial"/>
          <w:i/>
        </w:rPr>
        <w:t>their</w:t>
      </w:r>
      <w:r w:rsidR="00EE6DA4">
        <w:rPr>
          <w:rFonts w:cs="Arial"/>
          <w:i/>
        </w:rPr>
        <w:t xml:space="preserve"> integrity</w:t>
      </w:r>
      <w:r w:rsidR="004C47D8">
        <w:rPr>
          <w:rFonts w:cs="Arial"/>
          <w:i/>
        </w:rPr>
        <w:t>. Please ensure you</w:t>
      </w:r>
      <w:r w:rsidR="007F0620">
        <w:rPr>
          <w:rFonts w:cs="Arial"/>
          <w:i/>
        </w:rPr>
        <w:t xml:space="preserve"> </w:t>
      </w:r>
      <w:r w:rsidR="004C47D8">
        <w:rPr>
          <w:rFonts w:cs="Arial"/>
          <w:i/>
        </w:rPr>
        <w:t xml:space="preserve">return the tubes containing wipes in the transport packaging. </w:t>
      </w:r>
    </w:p>
    <w:p w14:paraId="49BC05C5" w14:textId="77777777" w:rsidR="00B4323D" w:rsidRPr="00C34B06" w:rsidRDefault="00B4323D" w:rsidP="007431CC">
      <w:pPr>
        <w:rPr>
          <w:rFonts w:cs="Arial"/>
          <w:i/>
        </w:rPr>
      </w:pPr>
    </w:p>
    <w:p w14:paraId="5069CAA0" w14:textId="77777777" w:rsidR="007431CC" w:rsidRPr="00C6617D" w:rsidRDefault="007431CC" w:rsidP="007431CC">
      <w:pPr>
        <w:rPr>
          <w:rFonts w:ascii="Arial" w:hAnsi="Arial" w:cs="Arial"/>
          <w:i/>
          <w:sz w:val="22"/>
          <w:szCs w:val="22"/>
        </w:rPr>
      </w:pPr>
    </w:p>
    <w:p w14:paraId="058F3E49" w14:textId="77777777" w:rsidR="007431CC" w:rsidRPr="00C6617D" w:rsidRDefault="007431CC" w:rsidP="007431CC">
      <w:pPr>
        <w:rPr>
          <w:rFonts w:ascii="Arial" w:hAnsi="Arial" w:cs="Arial"/>
          <w:b/>
          <w:i/>
          <w:sz w:val="22"/>
          <w:szCs w:val="22"/>
        </w:rPr>
      </w:pPr>
      <w:r w:rsidRPr="00C6617D">
        <w:rPr>
          <w:rFonts w:ascii="Arial" w:hAnsi="Arial" w:cs="Arial"/>
          <w:b/>
          <w:i/>
          <w:sz w:val="22"/>
          <w:szCs w:val="22"/>
        </w:rPr>
        <w:t>Do not open the test kit until ready to sample to ensure that it is not inadvertently contaminated.</w:t>
      </w:r>
    </w:p>
    <w:p w14:paraId="4D3633ED" w14:textId="77777777" w:rsidR="00B4323D" w:rsidRPr="00C6617D" w:rsidRDefault="00B4323D" w:rsidP="003B2149">
      <w:pPr>
        <w:spacing w:line="276" w:lineRule="auto"/>
        <w:rPr>
          <w:rFonts w:ascii="Arial" w:hAnsi="Arial" w:cs="Arial"/>
          <w:b/>
          <w:i/>
          <w:sz w:val="22"/>
          <w:szCs w:val="22"/>
        </w:rPr>
      </w:pPr>
    </w:p>
    <w:p w14:paraId="6355280C" w14:textId="68231097" w:rsidR="007431CC" w:rsidRPr="00C6617D" w:rsidRDefault="007431CC" w:rsidP="003B2149">
      <w:pPr>
        <w:numPr>
          <w:ilvl w:val="0"/>
          <w:numId w:val="1"/>
        </w:numPr>
        <w:suppressAutoHyphens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6617D">
        <w:rPr>
          <w:rFonts w:ascii="Arial" w:hAnsi="Arial" w:cs="Arial"/>
          <w:sz w:val="22"/>
          <w:szCs w:val="22"/>
        </w:rPr>
        <w:t xml:space="preserve">Decide on the areas to be sampled, put on the </w:t>
      </w:r>
      <w:r w:rsidR="00C6617D">
        <w:rPr>
          <w:rFonts w:ascii="Arial" w:hAnsi="Arial" w:cs="Arial"/>
          <w:sz w:val="22"/>
          <w:szCs w:val="22"/>
        </w:rPr>
        <w:t>disposable gloves and place the 10x</w:t>
      </w:r>
      <w:r w:rsidR="00914A82">
        <w:rPr>
          <w:rFonts w:ascii="Arial" w:hAnsi="Arial" w:cs="Arial"/>
          <w:sz w:val="22"/>
          <w:szCs w:val="22"/>
        </w:rPr>
        <w:t>10cm disposable mask on</w:t>
      </w:r>
      <w:r w:rsidRPr="00C6617D">
        <w:rPr>
          <w:rFonts w:ascii="Arial" w:hAnsi="Arial" w:cs="Arial"/>
          <w:sz w:val="22"/>
          <w:szCs w:val="22"/>
        </w:rPr>
        <w:t xml:space="preserve"> the required area.</w:t>
      </w:r>
      <w:r w:rsidR="00B4323D" w:rsidRPr="00C6617D">
        <w:rPr>
          <w:rFonts w:ascii="Arial" w:hAnsi="Arial" w:cs="Arial"/>
          <w:sz w:val="22"/>
          <w:szCs w:val="22"/>
        </w:rPr>
        <w:t xml:space="preserve"> For flat surfaces, pour </w:t>
      </w:r>
      <w:r w:rsidR="00C6617D">
        <w:rPr>
          <w:rFonts w:ascii="Arial" w:hAnsi="Arial" w:cs="Arial"/>
          <w:sz w:val="22"/>
          <w:szCs w:val="22"/>
        </w:rPr>
        <w:t>the supplied</w:t>
      </w:r>
      <w:r w:rsidRPr="00C6617D">
        <w:rPr>
          <w:rFonts w:ascii="Arial" w:hAnsi="Arial" w:cs="Arial"/>
          <w:sz w:val="22"/>
          <w:szCs w:val="22"/>
        </w:rPr>
        <w:t xml:space="preserve"> extraction </w:t>
      </w:r>
      <w:r w:rsidR="00C6617D">
        <w:rPr>
          <w:rFonts w:ascii="Arial" w:hAnsi="Arial" w:cs="Arial"/>
          <w:sz w:val="22"/>
          <w:szCs w:val="22"/>
        </w:rPr>
        <w:t>buffer</w:t>
      </w:r>
      <w:r w:rsidRPr="00C6617D">
        <w:rPr>
          <w:rFonts w:ascii="Arial" w:hAnsi="Arial" w:cs="Arial"/>
          <w:sz w:val="22"/>
          <w:szCs w:val="22"/>
        </w:rPr>
        <w:t xml:space="preserve"> into middle of the maske</w:t>
      </w:r>
      <w:r w:rsidR="00F90755">
        <w:rPr>
          <w:rFonts w:ascii="Arial" w:hAnsi="Arial" w:cs="Arial"/>
          <w:sz w:val="22"/>
          <w:szCs w:val="22"/>
        </w:rPr>
        <w:t>d area. For other surfaces (i.e.</w:t>
      </w:r>
      <w:r w:rsidRPr="00C6617D">
        <w:rPr>
          <w:rFonts w:ascii="Arial" w:hAnsi="Arial" w:cs="Arial"/>
          <w:sz w:val="22"/>
          <w:szCs w:val="22"/>
        </w:rPr>
        <w:t xml:space="preserve"> computer keyboards), pour the buffer directly onto the wipe and allow this to ab</w:t>
      </w:r>
      <w:r w:rsidR="000B534F">
        <w:rPr>
          <w:rFonts w:ascii="Arial" w:hAnsi="Arial" w:cs="Arial"/>
          <w:sz w:val="22"/>
          <w:szCs w:val="22"/>
        </w:rPr>
        <w:t>sorb before wiping</w:t>
      </w:r>
      <w:r w:rsidR="00F90755">
        <w:rPr>
          <w:rFonts w:ascii="Arial" w:hAnsi="Arial" w:cs="Arial"/>
          <w:sz w:val="22"/>
          <w:szCs w:val="22"/>
        </w:rPr>
        <w:t xml:space="preserve"> </w:t>
      </w:r>
      <w:r w:rsidR="00B4323D" w:rsidRPr="00C6617D">
        <w:rPr>
          <w:rFonts w:ascii="Arial" w:hAnsi="Arial" w:cs="Arial"/>
          <w:sz w:val="22"/>
          <w:szCs w:val="22"/>
        </w:rPr>
        <w:t>the surface</w:t>
      </w:r>
      <w:r w:rsidRPr="00C6617D">
        <w:rPr>
          <w:rFonts w:ascii="Arial" w:hAnsi="Arial" w:cs="Arial"/>
          <w:sz w:val="22"/>
          <w:szCs w:val="22"/>
        </w:rPr>
        <w:t>.</w:t>
      </w:r>
    </w:p>
    <w:p w14:paraId="54EE30AC" w14:textId="1DE495AE" w:rsidR="007431CC" w:rsidRPr="00C6617D" w:rsidRDefault="007431CC" w:rsidP="003B2149">
      <w:pPr>
        <w:numPr>
          <w:ilvl w:val="0"/>
          <w:numId w:val="1"/>
        </w:numPr>
        <w:suppressAutoHyphens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6617D">
        <w:rPr>
          <w:rFonts w:ascii="Arial" w:hAnsi="Arial" w:cs="Arial"/>
          <w:sz w:val="22"/>
          <w:szCs w:val="22"/>
        </w:rPr>
        <w:t>Wipe the surface within the mask thoro</w:t>
      </w:r>
      <w:r w:rsidR="00C6617D">
        <w:rPr>
          <w:rFonts w:ascii="Arial" w:hAnsi="Arial" w:cs="Arial"/>
          <w:sz w:val="22"/>
          <w:szCs w:val="22"/>
        </w:rPr>
        <w:t>ughly</w:t>
      </w:r>
      <w:r w:rsidR="00B4323D" w:rsidRPr="00C6617D">
        <w:rPr>
          <w:rFonts w:ascii="Arial" w:hAnsi="Arial" w:cs="Arial"/>
          <w:sz w:val="22"/>
          <w:szCs w:val="22"/>
        </w:rPr>
        <w:t>.</w:t>
      </w:r>
      <w:r w:rsidRPr="00C6617D">
        <w:rPr>
          <w:rFonts w:ascii="Arial" w:hAnsi="Arial" w:cs="Arial"/>
          <w:sz w:val="22"/>
          <w:szCs w:val="22"/>
        </w:rPr>
        <w:t xml:space="preserve"> Ensure that the wipe is turned over and both sides are used. The surface should appear dry after wiping. Do not press </w:t>
      </w:r>
      <w:r w:rsidR="00F90755">
        <w:rPr>
          <w:rFonts w:ascii="Arial" w:hAnsi="Arial" w:cs="Arial"/>
          <w:sz w:val="22"/>
          <w:szCs w:val="22"/>
        </w:rPr>
        <w:t>the wipe too hard</w:t>
      </w:r>
      <w:r w:rsidR="00914A82">
        <w:rPr>
          <w:rFonts w:ascii="Arial" w:hAnsi="Arial" w:cs="Arial"/>
          <w:sz w:val="22"/>
          <w:szCs w:val="22"/>
        </w:rPr>
        <w:t>, as this can</w:t>
      </w:r>
      <w:r w:rsidRPr="00C6617D">
        <w:rPr>
          <w:rFonts w:ascii="Arial" w:hAnsi="Arial" w:cs="Arial"/>
          <w:sz w:val="22"/>
          <w:szCs w:val="22"/>
        </w:rPr>
        <w:t xml:space="preserve"> push liquid back onto the surface.</w:t>
      </w:r>
    </w:p>
    <w:p w14:paraId="50CE07EE" w14:textId="0C8B5FEB" w:rsidR="007431CC" w:rsidRPr="00C6617D" w:rsidRDefault="007431CC" w:rsidP="003B2149">
      <w:pPr>
        <w:pStyle w:val="ListParagraph"/>
        <w:numPr>
          <w:ilvl w:val="0"/>
          <w:numId w:val="1"/>
        </w:numPr>
        <w:spacing w:before="0" w:after="0" w:line="276" w:lineRule="auto"/>
        <w:rPr>
          <w:rFonts w:cs="Arial"/>
          <w:szCs w:val="22"/>
        </w:rPr>
      </w:pPr>
      <w:r w:rsidRPr="00C6617D">
        <w:rPr>
          <w:rFonts w:cs="Arial"/>
          <w:szCs w:val="22"/>
        </w:rPr>
        <w:t xml:space="preserve">Place </w:t>
      </w:r>
      <w:r w:rsidR="00F90755">
        <w:rPr>
          <w:rFonts w:cs="Arial"/>
          <w:szCs w:val="22"/>
        </w:rPr>
        <w:t xml:space="preserve">each cotton wipe into a </w:t>
      </w:r>
      <w:r w:rsidRPr="00C6617D">
        <w:rPr>
          <w:rFonts w:cs="Arial"/>
          <w:szCs w:val="22"/>
        </w:rPr>
        <w:t>polystyrene tube and ensure that cap is sealed tightly</w:t>
      </w:r>
    </w:p>
    <w:p w14:paraId="0B132050" w14:textId="44029551" w:rsidR="007431CC" w:rsidRPr="00C6617D" w:rsidRDefault="00F90755" w:rsidP="003B2149">
      <w:pPr>
        <w:numPr>
          <w:ilvl w:val="0"/>
          <w:numId w:val="1"/>
        </w:numPr>
        <w:suppressAutoHyphens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Add your sample code to each tube</w:t>
      </w:r>
      <w:r w:rsidR="007431CC" w:rsidRPr="00C6617D">
        <w:rPr>
          <w:rFonts w:ascii="Arial" w:hAnsi="Arial" w:cs="Arial"/>
          <w:sz w:val="22"/>
          <w:szCs w:val="22"/>
        </w:rPr>
        <w:t xml:space="preserve">. </w:t>
      </w:r>
    </w:p>
    <w:p w14:paraId="77CB5149" w14:textId="7439C376" w:rsidR="007431CC" w:rsidRPr="00C6617D" w:rsidRDefault="00C6617D" w:rsidP="003B2149">
      <w:pPr>
        <w:numPr>
          <w:ilvl w:val="0"/>
          <w:numId w:val="1"/>
        </w:numPr>
        <w:suppressAutoHyphens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Complete the EM2</w:t>
      </w:r>
      <w:r w:rsidR="007431CC" w:rsidRPr="00C6617D">
        <w:rPr>
          <w:rFonts w:ascii="Arial" w:hAnsi="Arial" w:cs="Arial"/>
          <w:sz w:val="22"/>
          <w:szCs w:val="22"/>
        </w:rPr>
        <w:t xml:space="preserve"> form detailing</w:t>
      </w:r>
      <w:r w:rsidR="003B2149">
        <w:rPr>
          <w:rFonts w:ascii="Arial" w:hAnsi="Arial" w:cs="Arial"/>
          <w:sz w:val="22"/>
          <w:szCs w:val="22"/>
        </w:rPr>
        <w:t xml:space="preserve"> your sample codes,</w:t>
      </w:r>
      <w:r w:rsidR="007431CC" w:rsidRPr="00C6617D">
        <w:rPr>
          <w:rFonts w:ascii="Arial" w:hAnsi="Arial" w:cs="Arial"/>
          <w:sz w:val="22"/>
          <w:szCs w:val="22"/>
        </w:rPr>
        <w:t xml:space="preserve"> the site of sampling an</w:t>
      </w:r>
      <w:r>
        <w:rPr>
          <w:rFonts w:ascii="Arial" w:hAnsi="Arial" w:cs="Arial"/>
          <w:sz w:val="22"/>
          <w:szCs w:val="22"/>
        </w:rPr>
        <w:t xml:space="preserve">d other associated sampling, </w:t>
      </w:r>
      <w:r w:rsidR="007431CC" w:rsidRPr="00C6617D">
        <w:rPr>
          <w:rFonts w:ascii="Arial" w:hAnsi="Arial" w:cs="Arial"/>
          <w:sz w:val="22"/>
          <w:szCs w:val="22"/>
        </w:rPr>
        <w:t>contextual information. If you do not sample the entire 10cm x 10cm frame please speci</w:t>
      </w:r>
      <w:r>
        <w:rPr>
          <w:rFonts w:ascii="Arial" w:hAnsi="Arial" w:cs="Arial"/>
          <w:sz w:val="22"/>
          <w:szCs w:val="22"/>
        </w:rPr>
        <w:t>fy the area sampled</w:t>
      </w:r>
      <w:r w:rsidR="007431CC" w:rsidRPr="00C6617D">
        <w:rPr>
          <w:rFonts w:ascii="Arial" w:hAnsi="Arial" w:cs="Arial"/>
          <w:sz w:val="22"/>
          <w:szCs w:val="22"/>
        </w:rPr>
        <w:t xml:space="preserve">. </w:t>
      </w:r>
      <w:r w:rsidR="00914A82">
        <w:rPr>
          <w:rFonts w:ascii="Arial" w:hAnsi="Arial" w:cs="Arial"/>
          <w:sz w:val="22"/>
          <w:szCs w:val="22"/>
        </w:rPr>
        <w:t>Complete the “How to pay form”</w:t>
      </w:r>
    </w:p>
    <w:p w14:paraId="1F797480" w14:textId="7950F248" w:rsidR="000B534F" w:rsidRDefault="007431CC" w:rsidP="003B2149">
      <w:pPr>
        <w:numPr>
          <w:ilvl w:val="0"/>
          <w:numId w:val="1"/>
        </w:numPr>
        <w:suppressAutoHyphens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6617D">
        <w:rPr>
          <w:rFonts w:ascii="Arial" w:hAnsi="Arial" w:cs="Arial"/>
          <w:sz w:val="22"/>
          <w:szCs w:val="22"/>
        </w:rPr>
        <w:t xml:space="preserve">Send the collected surface wipe sample to the laboratory in the </w:t>
      </w:r>
      <w:r w:rsidR="00C6617D">
        <w:rPr>
          <w:rFonts w:ascii="Arial" w:hAnsi="Arial" w:cs="Arial"/>
          <w:sz w:val="22"/>
          <w:szCs w:val="22"/>
        </w:rPr>
        <w:t>packaging/</w:t>
      </w:r>
      <w:r w:rsidRPr="00C6617D">
        <w:rPr>
          <w:rFonts w:ascii="Arial" w:hAnsi="Arial" w:cs="Arial"/>
          <w:sz w:val="22"/>
          <w:szCs w:val="22"/>
        </w:rPr>
        <w:t>transport box provided as soon as possible using first class post, data post, or courier services.</w:t>
      </w:r>
      <w:r w:rsidR="00F90755">
        <w:rPr>
          <w:rFonts w:ascii="Arial" w:hAnsi="Arial" w:cs="Arial"/>
          <w:sz w:val="22"/>
          <w:szCs w:val="22"/>
        </w:rPr>
        <w:t xml:space="preserve"> There is no need to add additional cooling bags </w:t>
      </w:r>
      <w:proofErr w:type="spellStart"/>
      <w:r w:rsidR="00F90755">
        <w:rPr>
          <w:rFonts w:ascii="Arial" w:hAnsi="Arial" w:cs="Arial"/>
          <w:sz w:val="22"/>
          <w:szCs w:val="22"/>
        </w:rPr>
        <w:t>etc</w:t>
      </w:r>
      <w:proofErr w:type="spellEnd"/>
      <w:r w:rsidR="00380F2F">
        <w:rPr>
          <w:rFonts w:ascii="Arial" w:hAnsi="Arial" w:cs="Arial"/>
          <w:sz w:val="22"/>
          <w:szCs w:val="22"/>
        </w:rPr>
        <w:t xml:space="preserve"> for transportation </w:t>
      </w:r>
      <w:r w:rsidR="00F90755">
        <w:rPr>
          <w:rFonts w:ascii="Arial" w:hAnsi="Arial" w:cs="Arial"/>
          <w:sz w:val="22"/>
          <w:szCs w:val="22"/>
        </w:rPr>
        <w:t>if sent from within the UK</w:t>
      </w:r>
      <w:r w:rsidR="00762737">
        <w:rPr>
          <w:rFonts w:ascii="Arial" w:hAnsi="Arial" w:cs="Arial"/>
          <w:sz w:val="22"/>
          <w:szCs w:val="22"/>
        </w:rPr>
        <w:t>.</w:t>
      </w:r>
    </w:p>
    <w:p w14:paraId="316BB0EA" w14:textId="19F787FB" w:rsidR="00C660BD" w:rsidRDefault="00C660BD" w:rsidP="003B2149">
      <w:pPr>
        <w:numPr>
          <w:ilvl w:val="0"/>
          <w:numId w:val="1"/>
        </w:numPr>
        <w:suppressAutoHyphens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you are sending samples from outside of the UK, please contact the lab prior to </w:t>
      </w:r>
      <w:r w:rsidR="0055238C">
        <w:rPr>
          <w:rFonts w:ascii="Arial" w:hAnsi="Arial" w:cs="Arial"/>
          <w:sz w:val="22"/>
          <w:szCs w:val="22"/>
        </w:rPr>
        <w:t>returning samples</w:t>
      </w:r>
      <w:r w:rsidR="00E51ABD">
        <w:rPr>
          <w:rFonts w:ascii="Arial" w:hAnsi="Arial" w:cs="Arial"/>
          <w:sz w:val="22"/>
          <w:szCs w:val="22"/>
        </w:rPr>
        <w:t>.</w:t>
      </w:r>
    </w:p>
    <w:p w14:paraId="2206B280" w14:textId="24DF4AD8" w:rsidR="00F90755" w:rsidRDefault="00EE6DA4" w:rsidP="003B2149">
      <w:pPr>
        <w:numPr>
          <w:ilvl w:val="0"/>
          <w:numId w:val="1"/>
        </w:numPr>
        <w:suppressAutoHyphens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F90755">
        <w:rPr>
          <w:rFonts w:ascii="Arial" w:hAnsi="Arial" w:cs="Arial"/>
          <w:sz w:val="22"/>
          <w:szCs w:val="22"/>
        </w:rPr>
        <w:t>e recommend that f</w:t>
      </w:r>
      <w:r w:rsidR="000B534F">
        <w:rPr>
          <w:rFonts w:ascii="Arial" w:hAnsi="Arial" w:cs="Arial"/>
          <w:sz w:val="22"/>
          <w:szCs w:val="22"/>
        </w:rPr>
        <w:t>or delays</w:t>
      </w:r>
      <w:r w:rsidR="00F90755">
        <w:rPr>
          <w:rFonts w:ascii="Arial" w:hAnsi="Arial" w:cs="Arial"/>
          <w:sz w:val="22"/>
          <w:szCs w:val="22"/>
        </w:rPr>
        <w:t xml:space="preserve"> of less than 5 days between collection and dispa</w:t>
      </w:r>
      <w:r w:rsidR="00380F2F">
        <w:rPr>
          <w:rFonts w:ascii="Arial" w:hAnsi="Arial" w:cs="Arial"/>
          <w:sz w:val="22"/>
          <w:szCs w:val="22"/>
        </w:rPr>
        <w:t>tch</w:t>
      </w:r>
      <w:r w:rsidR="00F90755">
        <w:rPr>
          <w:rFonts w:ascii="Arial" w:hAnsi="Arial" w:cs="Arial"/>
          <w:sz w:val="22"/>
          <w:szCs w:val="22"/>
        </w:rPr>
        <w:t xml:space="preserve"> keep samples</w:t>
      </w:r>
      <w:r w:rsidR="000B534F">
        <w:rPr>
          <w:rFonts w:ascii="Arial" w:hAnsi="Arial" w:cs="Arial"/>
          <w:sz w:val="22"/>
          <w:szCs w:val="22"/>
        </w:rPr>
        <w:t xml:space="preserve"> refrigerated, for longer periods keep in a freezer.</w:t>
      </w:r>
      <w:r w:rsidR="007431CC" w:rsidRPr="00C6617D">
        <w:rPr>
          <w:rFonts w:ascii="Arial" w:hAnsi="Arial" w:cs="Arial"/>
          <w:sz w:val="22"/>
          <w:szCs w:val="22"/>
        </w:rPr>
        <w:t xml:space="preserve">  </w:t>
      </w:r>
    </w:p>
    <w:p w14:paraId="16A2CE23" w14:textId="0F1D0DF4" w:rsidR="007431CC" w:rsidRDefault="00380F2F" w:rsidP="003B2149">
      <w:pPr>
        <w:numPr>
          <w:ilvl w:val="0"/>
          <w:numId w:val="1"/>
        </w:numPr>
        <w:suppressAutoHyphens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There is no postal delivery to HSE Buxton at the weekends or public holidays, please try and ensure  that samples will  arrive at HSE during the working week</w:t>
      </w:r>
    </w:p>
    <w:p w14:paraId="0ADB0CD1" w14:textId="77777777" w:rsidR="00FD21CF" w:rsidRDefault="00FD21CF" w:rsidP="003B2149">
      <w:pPr>
        <w:suppressAutoHyphens/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103C4C74" w14:textId="5A57B4C8" w:rsidR="00D1648B" w:rsidRPr="00FD21CF" w:rsidRDefault="00FD21CF" w:rsidP="003B2149">
      <w:pPr>
        <w:suppressAutoHyphens/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Any enquiries: </w:t>
      </w:r>
      <w:hyperlink r:id="rId9" w:history="1">
        <w:r w:rsidRPr="0003460D">
          <w:rPr>
            <w:rStyle w:val="Hyperlink"/>
            <w:rFonts w:ascii="Arial" w:hAnsi="Arial" w:cs="Arial"/>
            <w:sz w:val="22"/>
            <w:szCs w:val="22"/>
          </w:rPr>
          <w:t>howard.mason@hse.gov.uk</w:t>
        </w:r>
      </w:hyperlink>
      <w:r>
        <w:rPr>
          <w:rFonts w:ascii="Arial" w:hAnsi="Arial" w:cs="Arial"/>
          <w:sz w:val="22"/>
          <w:szCs w:val="22"/>
        </w:rPr>
        <w:t xml:space="preserve"> or </w:t>
      </w:r>
      <w:r w:rsidR="00EE6DA4">
        <w:rPr>
          <w:rFonts w:ascii="Arial" w:hAnsi="Arial" w:cs="Arial"/>
          <w:color w:val="0070C0"/>
          <w:sz w:val="22"/>
          <w:szCs w:val="22"/>
          <w:u w:val="single"/>
        </w:rPr>
        <w:t>registration.sample@hse.gov.uk</w:t>
      </w:r>
    </w:p>
    <w:sectPr w:rsidR="00D1648B" w:rsidRPr="00FD21CF" w:rsidSect="00825E56">
      <w:headerReference w:type="first" r:id="rId10"/>
      <w:footerReference w:type="first" r:id="rId11"/>
      <w:pgSz w:w="11900" w:h="16840"/>
      <w:pgMar w:top="1440" w:right="701" w:bottom="1440" w:left="567" w:header="2495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5A7D52" w14:textId="77777777" w:rsidR="00417625" w:rsidRDefault="00417625" w:rsidP="00403E07">
      <w:r>
        <w:separator/>
      </w:r>
    </w:p>
  </w:endnote>
  <w:endnote w:type="continuationSeparator" w:id="0">
    <w:p w14:paraId="22EA35D9" w14:textId="77777777" w:rsidR="00417625" w:rsidRDefault="00417625" w:rsidP="00403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ill Sans">
    <w:altName w:val="Gill Sans MT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D84AB" w14:textId="0879CD26" w:rsidR="00762737" w:rsidRDefault="0055238C">
    <w:pPr>
      <w:pStyle w:val="Footer"/>
    </w:pPr>
    <w:r>
      <w:t>Version 2.3 March 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092615" w14:textId="77777777" w:rsidR="00417625" w:rsidRDefault="00417625" w:rsidP="00403E07">
      <w:r>
        <w:separator/>
      </w:r>
    </w:p>
  </w:footnote>
  <w:footnote w:type="continuationSeparator" w:id="0">
    <w:p w14:paraId="43EE474D" w14:textId="77777777" w:rsidR="00417625" w:rsidRDefault="00417625" w:rsidP="00403E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FC89A" w14:textId="13DF9C37" w:rsidR="00403E07" w:rsidRDefault="0073708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0478A10F" wp14:editId="5DAA1243">
          <wp:simplePos x="0" y="0"/>
          <wp:positionH relativeFrom="page">
            <wp:posOffset>3987800</wp:posOffset>
          </wp:positionH>
          <wp:positionV relativeFrom="page">
            <wp:posOffset>-2260600</wp:posOffset>
          </wp:positionV>
          <wp:extent cx="6553200" cy="9265285"/>
          <wp:effectExtent l="0" t="0" r="0" b="0"/>
          <wp:wrapThrough wrapText="bothSides">
            <wp:wrapPolygon edited="0">
              <wp:start x="7786" y="5981"/>
              <wp:lineTo x="7786" y="7698"/>
              <wp:lineTo x="8707" y="7816"/>
              <wp:lineTo x="9377" y="7816"/>
              <wp:lineTo x="10130" y="7698"/>
              <wp:lineTo x="10549" y="7520"/>
              <wp:lineTo x="10800" y="7047"/>
              <wp:lineTo x="10298" y="5981"/>
              <wp:lineTo x="7786" y="5981"/>
            </wp:wrapPolygon>
          </wp:wrapThrough>
          <wp:docPr id="4" name="Picture 4" descr="Designers:Content &amp; Channels:Studio: Paul Work Folder:Brand Review:Stage 4.0 Collateral:Brand Architecture Logos:HSE Logo White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igners:Content &amp; Channels:Studio: Paul Work Folder:Brand Review:Stage 4.0 Collateral:Brand Architecture Logos:HSE Logo White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926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3E0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44F31A19" wp14:editId="74418FCA">
              <wp:simplePos x="0" y="0"/>
              <wp:positionH relativeFrom="page">
                <wp:posOffset>278765</wp:posOffset>
              </wp:positionH>
              <wp:positionV relativeFrom="page">
                <wp:posOffset>264795</wp:posOffset>
              </wp:positionV>
              <wp:extent cx="4140200" cy="6858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0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F3A617" w14:textId="7854AE5B" w:rsidR="00737080" w:rsidRPr="00994A1D" w:rsidRDefault="007431CC" w:rsidP="00737080">
                          <w:pPr>
                            <w:keepLines/>
                            <w:contextualSpacing/>
                            <w:rPr>
                              <w:rFonts w:ascii="Arial Narrow" w:hAnsi="Arial Narrow" w:cs="Arial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 w:cs="Arial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Allergen Monitoring Service</w:t>
                          </w:r>
                        </w:p>
                        <w:p w14:paraId="4237B7CB" w14:textId="77777777" w:rsidR="00737080" w:rsidRPr="00994A1D" w:rsidRDefault="00737080" w:rsidP="00737080">
                          <w:pPr>
                            <w:contextualSpacing/>
                            <w:rPr>
                              <w:rFonts w:ascii="Arial Narrow" w:hAnsi="Arial Narrow" w:cs="Arial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1.95pt;margin-top:20.85pt;width:326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" filled="f" stroked="f">
              <v:textbox>
                <w:txbxContent>
                  <w:p w14:paraId="74F3A617" w14:textId="7854AE5B" w:rsidR="00737080" w:rsidRPr="00994A1D" w:rsidRDefault="007431CC" w:rsidP="00737080">
                    <w:pPr>
                      <w:keepLines/>
                      <w:contextualSpacing/>
                      <w:rPr>
                        <w:rFonts w:ascii="Arial Narrow" w:hAnsi="Arial Narrow" w:cs="Arial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 Narrow" w:hAnsi="Arial Narrow" w:cs="Arial"/>
                        <w:b/>
                        <w:color w:val="FFFFFF" w:themeColor="background1"/>
                        <w:sz w:val="40"/>
                        <w:szCs w:val="40"/>
                      </w:rPr>
                      <w:t>Allergen Monitoring Service</w:t>
                    </w:r>
                  </w:p>
                  <w:p w14:paraId="4237B7CB" w14:textId="77777777" w:rsidR="00737080" w:rsidRPr="00994A1D" w:rsidRDefault="00737080" w:rsidP="00737080">
                    <w:pPr>
                      <w:contextualSpacing/>
                      <w:rPr>
                        <w:rFonts w:ascii="Arial Narrow" w:hAnsi="Arial Narrow" w:cs="Arial"/>
                        <w:b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403E0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6B5A0013" wp14:editId="12362628">
              <wp:simplePos x="0" y="0"/>
              <wp:positionH relativeFrom="page">
                <wp:posOffset>278130</wp:posOffset>
              </wp:positionH>
              <wp:positionV relativeFrom="page">
                <wp:posOffset>924560</wp:posOffset>
              </wp:positionV>
              <wp:extent cx="4166235" cy="572135"/>
              <wp:effectExtent l="0" t="0" r="0" b="12065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6235" cy="572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92AEE6" w14:textId="6C702497" w:rsidR="00737080" w:rsidRPr="00994A1D" w:rsidRDefault="00B4323D" w:rsidP="00737080">
                          <w:pPr>
                            <w:rPr>
                              <w:rFonts w:ascii="Arial Narrow" w:hAnsi="Arial Narrow"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 Narrow" w:hAnsi="Arial Narrow"/>
                              <w:color w:val="FFFFFF" w:themeColor="background1"/>
                            </w:rPr>
                            <w:t xml:space="preserve">Instructions for </w:t>
                          </w:r>
                          <w:proofErr w:type="spellStart"/>
                          <w:r w:rsidR="007431CC">
                            <w:rPr>
                              <w:rFonts w:ascii="Arial Narrow" w:hAnsi="Arial Narrow"/>
                              <w:color w:val="FFFFFF" w:themeColor="background1"/>
                            </w:rPr>
                            <w:t>Suface</w:t>
                          </w:r>
                          <w:proofErr w:type="spellEnd"/>
                          <w:r w:rsidR="007431CC">
                            <w:rPr>
                              <w:rFonts w:ascii="Arial Narrow" w:hAnsi="Arial Narrow"/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FFFFFF" w:themeColor="background1"/>
                            </w:rPr>
                            <w:t>Wipe Testing</w:t>
                          </w:r>
                        </w:p>
                        <w:p w14:paraId="0C4CAAB0" w14:textId="77777777" w:rsidR="00737080" w:rsidRPr="00994A1D" w:rsidRDefault="00737080" w:rsidP="00737080">
                          <w:pPr>
                            <w:rPr>
                              <w:rFonts w:ascii="Arial Narrow" w:hAnsi="Arial Narrow"/>
                              <w:color w:val="FFFFFF" w:themeColor="background1"/>
                            </w:rPr>
                          </w:pPr>
                        </w:p>
                        <w:p w14:paraId="743CE299" w14:textId="77777777" w:rsidR="00737080" w:rsidRPr="00994A1D" w:rsidRDefault="00737080" w:rsidP="00737080">
                          <w:pPr>
                            <w:rPr>
                              <w:rFonts w:ascii="Arial Narrow" w:hAnsi="Arial Narrow"/>
                              <w:color w:val="FFFFFF" w:themeColor="background1"/>
                            </w:rPr>
                          </w:pPr>
                        </w:p>
                        <w:p w14:paraId="5ECDFE6B" w14:textId="77777777" w:rsidR="00737080" w:rsidRPr="00994A1D" w:rsidRDefault="00737080" w:rsidP="00737080">
                          <w:pPr>
                            <w:rPr>
                              <w:rFonts w:ascii="Arial Narrow" w:hAnsi="Arial Narrow"/>
                              <w:color w:val="FFFFFF" w:themeColor="background1"/>
                              <w:sz w:val="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5" o:spid="_x0000_s1027" type="#_x0000_t202" style="position:absolute;margin-left:21.9pt;margin-top:72.8pt;width:328.05pt;height: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" filled="f" stroked="f">
              <v:textbox>
                <w:txbxContent>
                  <w:p w14:paraId="6E92AEE6" w14:textId="6C702497" w:rsidR="00737080" w:rsidRPr="00994A1D" w:rsidRDefault="00B4323D" w:rsidP="00737080">
                    <w:pPr>
                      <w:rPr>
                        <w:rFonts w:ascii="Arial Narrow" w:hAnsi="Arial Narrow"/>
                        <w:color w:val="FFFFFF" w:themeColor="background1"/>
                      </w:rPr>
                    </w:pPr>
                    <w:r>
                      <w:rPr>
                        <w:rFonts w:ascii="Arial Narrow" w:hAnsi="Arial Narrow"/>
                        <w:color w:val="FFFFFF" w:themeColor="background1"/>
                      </w:rPr>
                      <w:t xml:space="preserve">Instructions for </w:t>
                    </w:r>
                    <w:proofErr w:type="spellStart"/>
                    <w:r w:rsidR="007431CC">
                      <w:rPr>
                        <w:rFonts w:ascii="Arial Narrow" w:hAnsi="Arial Narrow"/>
                        <w:color w:val="FFFFFF" w:themeColor="background1"/>
                      </w:rPr>
                      <w:t>Suface</w:t>
                    </w:r>
                    <w:proofErr w:type="spellEnd"/>
                    <w:r w:rsidR="007431CC">
                      <w:rPr>
                        <w:rFonts w:ascii="Arial Narrow" w:hAnsi="Arial Narrow"/>
                        <w:color w:val="FFFFFF" w:themeColor="background1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FFFFFF" w:themeColor="background1"/>
                      </w:rPr>
                      <w:t>Wipe Testing</w:t>
                    </w:r>
                  </w:p>
                  <w:p w14:paraId="0C4CAAB0" w14:textId="77777777" w:rsidR="00737080" w:rsidRPr="00994A1D" w:rsidRDefault="00737080" w:rsidP="00737080">
                    <w:pPr>
                      <w:rPr>
                        <w:rFonts w:ascii="Arial Narrow" w:hAnsi="Arial Narrow"/>
                        <w:color w:val="FFFFFF" w:themeColor="background1"/>
                      </w:rPr>
                    </w:pPr>
                  </w:p>
                  <w:p w14:paraId="743CE299" w14:textId="77777777" w:rsidR="00737080" w:rsidRPr="00994A1D" w:rsidRDefault="00737080" w:rsidP="00737080">
                    <w:pPr>
                      <w:rPr>
                        <w:rFonts w:ascii="Arial Narrow" w:hAnsi="Arial Narrow"/>
                        <w:color w:val="FFFFFF" w:themeColor="background1"/>
                      </w:rPr>
                    </w:pPr>
                  </w:p>
                  <w:p w14:paraId="5ECDFE6B" w14:textId="77777777" w:rsidR="00737080" w:rsidRPr="00994A1D" w:rsidRDefault="00737080" w:rsidP="00737080">
                    <w:pPr>
                      <w:rPr>
                        <w:rFonts w:ascii="Arial Narrow" w:hAnsi="Arial Narrow"/>
                        <w:color w:val="FFFFFF" w:themeColor="background1"/>
                        <w:sz w:val="44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33D9FEC5" wp14:editId="47070FBD">
          <wp:simplePos x="0" y="0"/>
          <wp:positionH relativeFrom="page">
            <wp:posOffset>-7887335</wp:posOffset>
          </wp:positionH>
          <wp:positionV relativeFrom="page">
            <wp:posOffset>-207010</wp:posOffset>
          </wp:positionV>
          <wp:extent cx="15672435" cy="1680210"/>
          <wp:effectExtent l="0" t="0" r="0" b="0"/>
          <wp:wrapThrough wrapText="bothSides">
            <wp:wrapPolygon edited="0">
              <wp:start x="0" y="0"/>
              <wp:lineTo x="0" y="21224"/>
              <wp:lineTo x="21564" y="21224"/>
              <wp:lineTo x="21564" y="0"/>
              <wp:lineTo x="0" y="0"/>
            </wp:wrapPolygon>
          </wp:wrapThrough>
          <wp:docPr id="5" name="Picture 5" descr="Designers:Content &amp; Channels:Studio: Paul Work Folder:Brand Review:Stage 4.0 Collateral:T1 Items Folder:Word A4 and A5 Headers:Links:A4 Landscape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igners:Content &amp; Channels:Studio: Paul Work Folder:Brand Review:Stage 4.0 Collateral:T1 Items Folder:Word A4 and A5 Headers:Links:A4 Landscape Head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72435" cy="168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2D9F"/>
    <w:multiLevelType w:val="hybridMultilevel"/>
    <w:tmpl w:val="E8024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915F0"/>
    <w:multiLevelType w:val="hybridMultilevel"/>
    <w:tmpl w:val="0B7E2F0E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17D"/>
    <w:rsid w:val="000B534F"/>
    <w:rsid w:val="001F154B"/>
    <w:rsid w:val="002E0D53"/>
    <w:rsid w:val="00380F2F"/>
    <w:rsid w:val="003B2149"/>
    <w:rsid w:val="00403E07"/>
    <w:rsid w:val="00417625"/>
    <w:rsid w:val="00476F57"/>
    <w:rsid w:val="004C47D8"/>
    <w:rsid w:val="004D3BDD"/>
    <w:rsid w:val="00522935"/>
    <w:rsid w:val="0055238C"/>
    <w:rsid w:val="00737080"/>
    <w:rsid w:val="007431CC"/>
    <w:rsid w:val="00762737"/>
    <w:rsid w:val="00765D78"/>
    <w:rsid w:val="007F0620"/>
    <w:rsid w:val="00825E56"/>
    <w:rsid w:val="00914A82"/>
    <w:rsid w:val="00994A1D"/>
    <w:rsid w:val="00A1317D"/>
    <w:rsid w:val="00A57287"/>
    <w:rsid w:val="00B4323D"/>
    <w:rsid w:val="00C07DED"/>
    <w:rsid w:val="00C34B06"/>
    <w:rsid w:val="00C367E8"/>
    <w:rsid w:val="00C660BD"/>
    <w:rsid w:val="00C6617D"/>
    <w:rsid w:val="00D1648B"/>
    <w:rsid w:val="00D90869"/>
    <w:rsid w:val="00E51ABD"/>
    <w:rsid w:val="00EE6DA4"/>
    <w:rsid w:val="00F90755"/>
    <w:rsid w:val="00FD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320E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E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E0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03E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E07"/>
  </w:style>
  <w:style w:type="paragraph" w:styleId="Footer">
    <w:name w:val="footer"/>
    <w:basedOn w:val="Normal"/>
    <w:link w:val="FooterChar"/>
    <w:uiPriority w:val="99"/>
    <w:unhideWhenUsed/>
    <w:rsid w:val="00403E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E07"/>
  </w:style>
  <w:style w:type="paragraph" w:styleId="Title">
    <w:name w:val="Title"/>
    <w:basedOn w:val="Normal"/>
    <w:link w:val="TitleChar"/>
    <w:qFormat/>
    <w:rsid w:val="007431CC"/>
    <w:pPr>
      <w:spacing w:before="160" w:after="120"/>
      <w:jc w:val="center"/>
    </w:pPr>
    <w:rPr>
      <w:rFonts w:ascii="Gill Sans" w:eastAsia="Times New Roman" w:hAnsi="Gill Sans" w:cs="Times New Roman"/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7431CC"/>
    <w:rPr>
      <w:rFonts w:ascii="Gill Sans" w:eastAsia="Times New Roman" w:hAnsi="Gill Sans" w:cs="Times New Roman"/>
      <w:b/>
      <w:bCs/>
      <w:sz w:val="36"/>
    </w:rPr>
  </w:style>
  <w:style w:type="paragraph" w:styleId="ListParagraph">
    <w:name w:val="List Paragraph"/>
    <w:basedOn w:val="Normal"/>
    <w:uiPriority w:val="34"/>
    <w:qFormat/>
    <w:rsid w:val="007431CC"/>
    <w:pPr>
      <w:spacing w:before="160" w:after="120"/>
      <w:ind w:left="720"/>
      <w:contextualSpacing/>
    </w:pPr>
    <w:rPr>
      <w:rFonts w:ascii="Arial" w:eastAsia="Times New Roman" w:hAnsi="Arial" w:cs="Times New Roman"/>
      <w:sz w:val="22"/>
    </w:rPr>
  </w:style>
  <w:style w:type="character" w:styleId="Hyperlink">
    <w:name w:val="Hyperlink"/>
    <w:basedOn w:val="DefaultParagraphFont"/>
    <w:uiPriority w:val="99"/>
    <w:unhideWhenUsed/>
    <w:rsid w:val="00FD21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E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E0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03E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E07"/>
  </w:style>
  <w:style w:type="paragraph" w:styleId="Footer">
    <w:name w:val="footer"/>
    <w:basedOn w:val="Normal"/>
    <w:link w:val="FooterChar"/>
    <w:uiPriority w:val="99"/>
    <w:unhideWhenUsed/>
    <w:rsid w:val="00403E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E07"/>
  </w:style>
  <w:style w:type="paragraph" w:styleId="Title">
    <w:name w:val="Title"/>
    <w:basedOn w:val="Normal"/>
    <w:link w:val="TitleChar"/>
    <w:qFormat/>
    <w:rsid w:val="007431CC"/>
    <w:pPr>
      <w:spacing w:before="160" w:after="120"/>
      <w:jc w:val="center"/>
    </w:pPr>
    <w:rPr>
      <w:rFonts w:ascii="Gill Sans" w:eastAsia="Times New Roman" w:hAnsi="Gill Sans" w:cs="Times New Roman"/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7431CC"/>
    <w:rPr>
      <w:rFonts w:ascii="Gill Sans" w:eastAsia="Times New Roman" w:hAnsi="Gill Sans" w:cs="Times New Roman"/>
      <w:b/>
      <w:bCs/>
      <w:sz w:val="36"/>
    </w:rPr>
  </w:style>
  <w:style w:type="paragraph" w:styleId="ListParagraph">
    <w:name w:val="List Paragraph"/>
    <w:basedOn w:val="Normal"/>
    <w:uiPriority w:val="34"/>
    <w:qFormat/>
    <w:rsid w:val="007431CC"/>
    <w:pPr>
      <w:spacing w:before="160" w:after="120"/>
      <w:ind w:left="720"/>
      <w:contextualSpacing/>
    </w:pPr>
    <w:rPr>
      <w:rFonts w:ascii="Arial" w:eastAsia="Times New Roman" w:hAnsi="Arial" w:cs="Times New Roman"/>
      <w:sz w:val="22"/>
    </w:rPr>
  </w:style>
  <w:style w:type="character" w:styleId="Hyperlink">
    <w:name w:val="Hyperlink"/>
    <w:basedOn w:val="DefaultParagraphFont"/>
    <w:uiPriority w:val="99"/>
    <w:unhideWhenUsed/>
    <w:rsid w:val="00FD21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howard.mason@hse.gov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lunas\Downloads\Header%20Template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4B73B5-9E9F-4A21-8463-1758733C0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Header Template (4).dotx</Template>
  <TotalTime>0</TotalTime>
  <Pages>1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Clunas</dc:creator>
  <cp:lastModifiedBy>Kate Jones</cp:lastModifiedBy>
  <cp:revision>2</cp:revision>
  <cp:lastPrinted>2019-06-05T10:24:00Z</cp:lastPrinted>
  <dcterms:created xsi:type="dcterms:W3CDTF">2022-08-10T18:43:00Z</dcterms:created>
  <dcterms:modified xsi:type="dcterms:W3CDTF">2022-08-10T18:43:00Z</dcterms:modified>
</cp:coreProperties>
</file>